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7C5F" w14:textId="0056AF1C" w:rsidR="00AD4A3B" w:rsidRPr="00C730B4" w:rsidRDefault="00AD4A3B" w:rsidP="00AD4A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Communiqué de presse du </w:t>
      </w:r>
      <w:r w:rsidR="00C730B4" w:rsidRPr="00C730B4">
        <w:rPr>
          <w:rStyle w:val="normaltextrun"/>
          <w:rFonts w:ascii="Book Antiqua" w:hAnsi="Book Antiqua"/>
          <w:b/>
          <w:bCs/>
          <w:lang w:val="fr-BE"/>
        </w:rPr>
        <w:t>V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>ice-</w:t>
      </w:r>
      <w:r w:rsidR="00C730B4">
        <w:rPr>
          <w:rStyle w:val="normaltextrun"/>
          <w:rFonts w:ascii="Book Antiqua" w:hAnsi="Book Antiqua"/>
          <w:b/>
          <w:bCs/>
          <w:lang w:val="fr-BE"/>
        </w:rPr>
        <w:t>P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>remier ministre</w:t>
      </w:r>
      <w:r w:rsidR="00363F5E">
        <w:rPr>
          <w:rStyle w:val="normaltextrun"/>
          <w:rFonts w:ascii="Book Antiqua" w:hAnsi="Book Antiqua"/>
          <w:b/>
          <w:bCs/>
          <w:lang w:val="fr-BE"/>
        </w:rPr>
        <w:t xml:space="preserve"> et 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ministre des Affaires sociales </w:t>
      </w:r>
    </w:p>
    <w:p w14:paraId="7BAF3561" w14:textId="77777777" w:rsidR="00AD4A3B" w:rsidRPr="00C730B4" w:rsidRDefault="00AD4A3B" w:rsidP="00AD4A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 w:rsidRPr="00C730B4">
        <w:rPr>
          <w:rStyle w:val="contextualspellingandgrammarerror"/>
          <w:rFonts w:ascii="Book Antiqua" w:hAnsi="Book Antiqua"/>
          <w:b/>
          <w:bCs/>
          <w:lang w:val="fr-BE"/>
        </w:rPr>
        <w:t xml:space="preserve">et de la 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santé publique, Frank Vandenbroucke </w:t>
      </w:r>
    </w:p>
    <w:p w14:paraId="0B9FC786" w14:textId="77777777" w:rsidR="00AD4A3B" w:rsidRPr="00C730B4" w:rsidRDefault="003849AC" w:rsidP="00BA61A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  <w:lang w:val="fr-BE"/>
        </w:rPr>
      </w:pPr>
      <w:r w:rsidRPr="00C730B4">
        <w:rPr>
          <w:rStyle w:val="normaltextrun"/>
          <w:rFonts w:ascii="Book Antiqua" w:hAnsi="Book Antiqua"/>
          <w:lang w:val="fr-BE"/>
        </w:rPr>
        <w:t xml:space="preserve">Mardi 25 </w:t>
      </w:r>
      <w:r w:rsidR="00AD4A3B" w:rsidRPr="00C730B4">
        <w:rPr>
          <w:rStyle w:val="normaltextrun"/>
          <w:rFonts w:ascii="Book Antiqua" w:hAnsi="Book Antiqua"/>
          <w:lang w:val="fr-BE"/>
        </w:rPr>
        <w:t xml:space="preserve">mai 2021 </w:t>
      </w:r>
    </w:p>
    <w:p w14:paraId="0BB607C5" w14:textId="77777777" w:rsidR="00AD4A3B" w:rsidRPr="00C730B4" w:rsidRDefault="00AD4A3B" w:rsidP="00AD4A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/>
          <w:b/>
          <w:bCs/>
          <w:lang w:val="fr-BE"/>
        </w:rPr>
      </w:pPr>
      <w:r w:rsidRPr="00C730B4">
        <w:rPr>
          <w:rStyle w:val="normaltextrun"/>
          <w:b/>
          <w:bCs/>
          <w:lang w:val="fr-BE"/>
        </w:rPr>
        <w:t> </w:t>
      </w:r>
    </w:p>
    <w:p w14:paraId="6154CADC" w14:textId="0FF2E250" w:rsidR="00AD4A3B" w:rsidRPr="00C730B4" w:rsidRDefault="003849AC" w:rsidP="00AD4A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/>
          <w:b/>
          <w:bCs/>
          <w:lang w:val="fr-BE"/>
        </w:rPr>
      </w:pP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Feu vert pour la prolongation de l'intervention financière </w:t>
      </w:r>
      <w:r w:rsidR="00BC43A8">
        <w:rPr>
          <w:rStyle w:val="normaltextrun"/>
          <w:rFonts w:ascii="Book Antiqua" w:hAnsi="Book Antiqua"/>
          <w:b/>
          <w:bCs/>
          <w:lang w:val="fr-BE"/>
        </w:rPr>
        <w:t>pour le matériel de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 protection</w:t>
      </w:r>
    </w:p>
    <w:p w14:paraId="0CF73FE7" w14:textId="77777777" w:rsidR="00AD4A3B" w:rsidRPr="00C730B4" w:rsidRDefault="00AD4A3B" w:rsidP="00AD4A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/>
          <w:b/>
          <w:bCs/>
          <w:lang w:val="fr-BE"/>
        </w:rPr>
      </w:pPr>
      <w:r w:rsidRPr="00C730B4">
        <w:rPr>
          <w:rStyle w:val="normaltextrun"/>
          <w:b/>
          <w:bCs/>
          <w:lang w:val="fr-BE"/>
        </w:rPr>
        <w:t> </w:t>
      </w:r>
    </w:p>
    <w:p w14:paraId="045B3C91" w14:textId="01D5707A" w:rsidR="003849AC" w:rsidRPr="00C730B4" w:rsidRDefault="003849AC" w:rsidP="003849AC">
      <w:pPr>
        <w:rPr>
          <w:rStyle w:val="normaltextrun"/>
          <w:rFonts w:ascii="Book Antiqua" w:hAnsi="Book Antiqua"/>
          <w:b/>
          <w:bCs/>
          <w:lang w:val="fr-BE"/>
        </w:rPr>
      </w:pP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Vendredi, sur </w:t>
      </w:r>
      <w:r w:rsidR="00A014E0">
        <w:rPr>
          <w:rStyle w:val="normaltextrun"/>
          <w:rFonts w:ascii="Book Antiqua" w:hAnsi="Book Antiqua"/>
          <w:b/>
          <w:bCs/>
          <w:lang w:val="fr-BE"/>
        </w:rPr>
        <w:t xml:space="preserve">la 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proposition du ministre Frank Vandenbroucke, le </w:t>
      </w:r>
      <w:r w:rsidR="00A014E0">
        <w:rPr>
          <w:rStyle w:val="normaltextrun"/>
          <w:rFonts w:ascii="Book Antiqua" w:hAnsi="Book Antiqua"/>
          <w:b/>
          <w:bCs/>
          <w:lang w:val="fr-BE"/>
        </w:rPr>
        <w:t>c</w:t>
      </w:r>
      <w:r w:rsidR="00A014E0" w:rsidRPr="00C730B4">
        <w:rPr>
          <w:rStyle w:val="normaltextrun"/>
          <w:rFonts w:ascii="Book Antiqua" w:hAnsi="Book Antiqua"/>
          <w:b/>
          <w:bCs/>
          <w:lang w:val="fr-BE"/>
        </w:rPr>
        <w:t xml:space="preserve">onseil des ministres </w:t>
      </w:r>
      <w:r w:rsidR="00A014E0">
        <w:rPr>
          <w:rStyle w:val="normaltextrun"/>
          <w:rFonts w:ascii="Book Antiqua" w:hAnsi="Book Antiqua"/>
          <w:b/>
          <w:bCs/>
          <w:lang w:val="fr-BE"/>
        </w:rPr>
        <w:t xml:space="preserve">a </w:t>
      </w:r>
      <w:r w:rsidR="00A014E0" w:rsidRPr="00C730B4">
        <w:rPr>
          <w:rStyle w:val="normaltextrun"/>
          <w:rFonts w:ascii="Book Antiqua" w:hAnsi="Book Antiqua"/>
          <w:b/>
          <w:bCs/>
          <w:lang w:val="fr-BE"/>
        </w:rPr>
        <w:t xml:space="preserve">approuvé </w:t>
      </w:r>
      <w:r w:rsidR="00A014E0">
        <w:rPr>
          <w:rStyle w:val="normaltextrun"/>
          <w:rFonts w:ascii="Book Antiqua" w:hAnsi="Book Antiqua"/>
          <w:b/>
          <w:bCs/>
          <w:lang w:val="fr-BE"/>
        </w:rPr>
        <w:t xml:space="preserve">le 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projet d'AR </w:t>
      </w:r>
      <w:r w:rsidR="00613EBF">
        <w:rPr>
          <w:rStyle w:val="normaltextrun"/>
          <w:rFonts w:ascii="Book Antiqua" w:hAnsi="Book Antiqua"/>
          <w:b/>
          <w:bCs/>
          <w:lang w:val="fr-BE"/>
        </w:rPr>
        <w:t>prolongeant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 xml:space="preserve"> </w:t>
      </w:r>
      <w:r w:rsidR="003077B4">
        <w:rPr>
          <w:rStyle w:val="normaltextrun"/>
          <w:rFonts w:ascii="Book Antiqua" w:hAnsi="Book Antiqua"/>
          <w:b/>
          <w:bCs/>
          <w:lang w:val="fr-BE"/>
        </w:rPr>
        <w:t>l’</w:t>
      </w:r>
      <w:r w:rsidR="003077B4" w:rsidRPr="003077B4">
        <w:rPr>
          <w:rStyle w:val="normaltextrun"/>
          <w:rFonts w:ascii="Book Antiqua" w:hAnsi="Book Antiqua"/>
          <w:b/>
          <w:bCs/>
          <w:lang w:val="fr-BE"/>
        </w:rPr>
        <w:t>intervention financière temporaire dans les coûts des mesures de protection spécifiques et du matériel</w:t>
      </w:r>
      <w:r w:rsidR="00067A7F">
        <w:rPr>
          <w:rStyle w:val="normaltextrun"/>
          <w:rFonts w:ascii="Book Antiqua" w:hAnsi="Book Antiqua"/>
          <w:b/>
          <w:bCs/>
          <w:lang w:val="fr-BE"/>
        </w:rPr>
        <w:t xml:space="preserve"> pour les</w:t>
      </w:r>
      <w:r w:rsidR="003077B4" w:rsidRPr="003077B4">
        <w:rPr>
          <w:rStyle w:val="normaltextrun"/>
          <w:rFonts w:ascii="Book Antiqua" w:hAnsi="Book Antiqua"/>
          <w:b/>
          <w:bCs/>
          <w:lang w:val="fr-BE"/>
        </w:rPr>
        <w:t xml:space="preserve"> </w:t>
      </w:r>
      <w:r w:rsidR="0084367F" w:rsidRPr="0084367F">
        <w:rPr>
          <w:rStyle w:val="normaltextrun"/>
          <w:rFonts w:ascii="Book Antiqua" w:hAnsi="Book Antiqua"/>
          <w:b/>
          <w:bCs/>
          <w:lang w:val="fr-BE"/>
        </w:rPr>
        <w:t xml:space="preserve">dispensateurs de soins ambulatoires </w:t>
      </w:r>
      <w:r w:rsidR="003077B4" w:rsidRPr="003077B4">
        <w:rPr>
          <w:rStyle w:val="normaltextrun"/>
          <w:rFonts w:ascii="Book Antiqua" w:hAnsi="Book Antiqua"/>
          <w:b/>
          <w:bCs/>
          <w:lang w:val="fr-BE"/>
        </w:rPr>
        <w:t>dans le cadre de la pandémie COVID-19</w:t>
      </w:r>
      <w:r w:rsidR="00067A7F">
        <w:rPr>
          <w:rStyle w:val="normaltextrun"/>
          <w:rFonts w:ascii="Book Antiqua" w:hAnsi="Book Antiqua"/>
          <w:b/>
          <w:bCs/>
          <w:lang w:val="fr-BE"/>
        </w:rPr>
        <w:t xml:space="preserve"> </w:t>
      </w:r>
      <w:r w:rsidRPr="00C730B4">
        <w:rPr>
          <w:rStyle w:val="normaltextrun"/>
          <w:rFonts w:ascii="Book Antiqua" w:hAnsi="Book Antiqua"/>
          <w:b/>
          <w:bCs/>
          <w:lang w:val="fr-BE"/>
        </w:rPr>
        <w:t>pour la période septembre-novembre 2020</w:t>
      </w:r>
      <w:r w:rsidR="00BA61A0" w:rsidRPr="00C730B4">
        <w:rPr>
          <w:rStyle w:val="normaltextrun"/>
          <w:rFonts w:ascii="Book Antiqua" w:hAnsi="Book Antiqua"/>
          <w:b/>
          <w:bCs/>
          <w:lang w:val="fr-BE"/>
        </w:rPr>
        <w:t>.</w:t>
      </w:r>
      <w:r w:rsidR="00E273A6">
        <w:rPr>
          <w:rStyle w:val="normaltextrun"/>
          <w:rFonts w:ascii="Book Antiqua" w:hAnsi="Book Antiqua"/>
          <w:b/>
          <w:bCs/>
          <w:lang w:val="fr-BE"/>
        </w:rPr>
        <w:t xml:space="preserve"> </w:t>
      </w:r>
    </w:p>
    <w:p w14:paraId="3B2F2A44" w14:textId="77777777" w:rsidR="003849AC" w:rsidRPr="00C730B4" w:rsidRDefault="003849AC" w:rsidP="003849AC">
      <w:pPr>
        <w:rPr>
          <w:rStyle w:val="normaltextrun"/>
          <w:rFonts w:ascii="Book Antiqua" w:hAnsi="Book Antiqua"/>
          <w:b/>
          <w:bCs/>
          <w:lang w:val="fr-BE"/>
        </w:rPr>
      </w:pPr>
    </w:p>
    <w:p w14:paraId="1B755742" w14:textId="19D43D15" w:rsidR="005E14B6" w:rsidRPr="00C730B4" w:rsidRDefault="005E14B6" w:rsidP="005E14B6">
      <w:pPr>
        <w:rPr>
          <w:rStyle w:val="normaltextrun"/>
          <w:rFonts w:ascii="Book Antiqua" w:hAnsi="Book Antiqua"/>
          <w:lang w:val="fr-BE"/>
        </w:rPr>
      </w:pPr>
      <w:r w:rsidRPr="00C730B4">
        <w:rPr>
          <w:rStyle w:val="normaltextrun"/>
          <w:rFonts w:ascii="Book Antiqua" w:hAnsi="Book Antiqua"/>
          <w:lang w:val="fr-BE"/>
        </w:rPr>
        <w:t>Depuis le début de la pandémie</w:t>
      </w:r>
      <w:r w:rsidR="0073358D">
        <w:rPr>
          <w:rStyle w:val="normaltextrun"/>
          <w:rFonts w:ascii="Book Antiqua" w:hAnsi="Book Antiqua"/>
          <w:lang w:val="fr-BE"/>
        </w:rPr>
        <w:t xml:space="preserve"> de coronavirus</w:t>
      </w:r>
      <w:r w:rsidRPr="00C730B4">
        <w:rPr>
          <w:rStyle w:val="normaltextrun"/>
          <w:rFonts w:ascii="Book Antiqua" w:hAnsi="Book Antiqua"/>
          <w:lang w:val="fr-BE"/>
        </w:rPr>
        <w:t xml:space="preserve">, </w:t>
      </w:r>
      <w:r w:rsidR="00CE5086" w:rsidRPr="00C730B4">
        <w:rPr>
          <w:rStyle w:val="normaltextrun"/>
          <w:rFonts w:ascii="Book Antiqua" w:hAnsi="Book Antiqua"/>
          <w:lang w:val="fr-BE"/>
        </w:rPr>
        <w:t>afin de protéger les patients,</w:t>
      </w:r>
      <w:r w:rsidR="00CE5086">
        <w:rPr>
          <w:rStyle w:val="normaltextrun"/>
          <w:rFonts w:ascii="Book Antiqua" w:hAnsi="Book Antiqua"/>
          <w:lang w:val="fr-BE"/>
        </w:rPr>
        <w:t xml:space="preserve"> </w:t>
      </w:r>
      <w:r w:rsidRPr="00C730B4">
        <w:rPr>
          <w:rStyle w:val="normaltextrun"/>
          <w:rFonts w:ascii="Book Antiqua" w:hAnsi="Book Antiqua"/>
          <w:lang w:val="fr-BE"/>
        </w:rPr>
        <w:t xml:space="preserve">le gouvernement précédent a pris des mesures pour interdire la facturation de suppléments pour </w:t>
      </w:r>
      <w:r w:rsidR="00477E8A">
        <w:rPr>
          <w:rStyle w:val="normaltextrun"/>
          <w:rFonts w:ascii="Book Antiqua" w:hAnsi="Book Antiqua"/>
          <w:lang w:val="fr-BE"/>
        </w:rPr>
        <w:t>l</w:t>
      </w:r>
      <w:r w:rsidRPr="00C730B4">
        <w:rPr>
          <w:rStyle w:val="normaltextrun"/>
          <w:rFonts w:ascii="Book Antiqua" w:hAnsi="Book Antiqua"/>
          <w:lang w:val="fr-BE"/>
        </w:rPr>
        <w:t xml:space="preserve">es équipements de protection par les prestataires de soins (qu'ils </w:t>
      </w:r>
      <w:r w:rsidR="00891EB9">
        <w:rPr>
          <w:rStyle w:val="normaltextrun"/>
          <w:rFonts w:ascii="Book Antiqua" w:hAnsi="Book Antiqua"/>
          <w:lang w:val="fr-BE"/>
        </w:rPr>
        <w:t>soi</w:t>
      </w:r>
      <w:r w:rsidRPr="00C730B4">
        <w:rPr>
          <w:rStyle w:val="normaltextrun"/>
          <w:rFonts w:ascii="Book Antiqua" w:hAnsi="Book Antiqua"/>
          <w:lang w:val="fr-BE"/>
        </w:rPr>
        <w:t xml:space="preserve">ent </w:t>
      </w:r>
      <w:r w:rsidR="00891EB9">
        <w:rPr>
          <w:rStyle w:val="normaltextrun"/>
          <w:rFonts w:ascii="Book Antiqua" w:hAnsi="Book Antiqua"/>
          <w:lang w:val="fr-BE"/>
        </w:rPr>
        <w:t>conventionnés ou non</w:t>
      </w:r>
      <w:r w:rsidRPr="00C730B4">
        <w:rPr>
          <w:rStyle w:val="normaltextrun"/>
          <w:rFonts w:ascii="Book Antiqua" w:hAnsi="Book Antiqua"/>
          <w:lang w:val="fr-BE"/>
        </w:rPr>
        <w:t xml:space="preserve">). </w:t>
      </w:r>
      <w:r w:rsidR="0048773B">
        <w:rPr>
          <w:rStyle w:val="normaltextrun"/>
          <w:rFonts w:ascii="Book Antiqua" w:hAnsi="Book Antiqua"/>
          <w:lang w:val="fr-BE"/>
        </w:rPr>
        <w:t>En contrepartie</w:t>
      </w:r>
      <w:r w:rsidRPr="00C730B4">
        <w:rPr>
          <w:rStyle w:val="normaltextrun"/>
          <w:rFonts w:ascii="Book Antiqua" w:hAnsi="Book Antiqua"/>
          <w:lang w:val="fr-BE"/>
        </w:rPr>
        <w:t xml:space="preserve">, le même arrêté royal prévoyait la possibilité d'une </w:t>
      </w:r>
      <w:r w:rsidR="00035A38">
        <w:rPr>
          <w:rStyle w:val="normaltextrun"/>
          <w:rFonts w:ascii="Book Antiqua" w:hAnsi="Book Antiqua"/>
          <w:lang w:val="fr-BE"/>
        </w:rPr>
        <w:t>intervention par l’</w:t>
      </w:r>
      <w:r w:rsidRPr="00C730B4">
        <w:rPr>
          <w:rStyle w:val="normaltextrun"/>
          <w:rFonts w:ascii="Book Antiqua" w:hAnsi="Book Antiqua"/>
          <w:lang w:val="fr-BE"/>
        </w:rPr>
        <w:t xml:space="preserve">assurance maladie </w:t>
      </w:r>
      <w:r w:rsidR="00E75D42">
        <w:rPr>
          <w:rStyle w:val="normaltextrun"/>
          <w:rFonts w:ascii="Book Antiqua" w:hAnsi="Book Antiqua"/>
          <w:lang w:val="fr-BE"/>
        </w:rPr>
        <w:t>concernant</w:t>
      </w:r>
      <w:r w:rsidRPr="00C730B4">
        <w:rPr>
          <w:rStyle w:val="normaltextrun"/>
          <w:rFonts w:ascii="Book Antiqua" w:hAnsi="Book Antiqua"/>
          <w:lang w:val="fr-BE"/>
        </w:rPr>
        <w:t xml:space="preserve"> les équipements et mesures de protection.</w:t>
      </w:r>
    </w:p>
    <w:p w14:paraId="7FA14FAC" w14:textId="77777777" w:rsidR="005E14B6" w:rsidRPr="00C730B4" w:rsidRDefault="005E14B6" w:rsidP="005E14B6">
      <w:pPr>
        <w:ind w:left="720"/>
        <w:rPr>
          <w:rFonts w:eastAsia="Calibri"/>
          <w:lang w:val="fr-BE"/>
        </w:rPr>
      </w:pPr>
    </w:p>
    <w:p w14:paraId="6A7A6B60" w14:textId="3DF230AA" w:rsidR="005E14B6" w:rsidRPr="00C730B4" w:rsidRDefault="00E75D42" w:rsidP="005E14B6">
      <w:pPr>
        <w:rPr>
          <w:rStyle w:val="normaltextrun"/>
          <w:rFonts w:ascii="Book Antiqua" w:hAnsi="Book Antiqua"/>
          <w:lang w:val="fr-BE"/>
        </w:rPr>
      </w:pPr>
      <w:r>
        <w:rPr>
          <w:rStyle w:val="normaltextrun"/>
          <w:rFonts w:ascii="Book Antiqua" w:hAnsi="Book Antiqua"/>
          <w:lang w:val="fr-BE"/>
        </w:rPr>
        <w:t>Il s’agit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 non seulement </w:t>
      </w:r>
      <w:r w:rsidR="001B5E85">
        <w:rPr>
          <w:rStyle w:val="normaltextrun"/>
          <w:rFonts w:ascii="Book Antiqua" w:hAnsi="Book Antiqua"/>
          <w:lang w:val="fr-BE"/>
        </w:rPr>
        <w:t>d’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une intervention pour le matériel (individuel, comme les gants, les masques, </w:t>
      </w:r>
      <w:r w:rsidR="00385B0C">
        <w:rPr>
          <w:rStyle w:val="normaltextrun"/>
          <w:rFonts w:ascii="Book Antiqua" w:hAnsi="Book Antiqua"/>
          <w:lang w:val="fr-BE"/>
        </w:rPr>
        <w:t xml:space="preserve">les </w:t>
      </w:r>
      <w:r w:rsidR="000F6C21">
        <w:rPr>
          <w:rStyle w:val="normaltextrun"/>
          <w:rFonts w:ascii="Book Antiqua" w:hAnsi="Book Antiqua"/>
          <w:lang w:val="fr-BE"/>
        </w:rPr>
        <w:t>blouses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, etc.), mais aussi </w:t>
      </w:r>
      <w:r w:rsidR="00385B0C">
        <w:rPr>
          <w:rStyle w:val="normaltextrun"/>
          <w:rFonts w:ascii="Book Antiqua" w:hAnsi="Book Antiqua"/>
          <w:lang w:val="fr-BE"/>
        </w:rPr>
        <w:t>pour</w:t>
      </w:r>
      <w:r w:rsidR="003D6CFE">
        <w:rPr>
          <w:rStyle w:val="normaltextrun"/>
          <w:rFonts w:ascii="Book Antiqua" w:hAnsi="Book Antiqua"/>
          <w:lang w:val="fr-BE"/>
        </w:rPr>
        <w:t xml:space="preserve"> l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es investissements plus lourds (comme les </w:t>
      </w:r>
      <w:r w:rsidR="0005411B">
        <w:rPr>
          <w:rStyle w:val="normaltextrun"/>
          <w:rFonts w:ascii="Book Antiqua" w:hAnsi="Book Antiqua"/>
          <w:lang w:val="fr-BE"/>
        </w:rPr>
        <w:t>systèmes de purification de l’air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) et </w:t>
      </w:r>
      <w:r w:rsidR="003D6CFE">
        <w:rPr>
          <w:rStyle w:val="normaltextrun"/>
          <w:rFonts w:ascii="Book Antiqua" w:hAnsi="Book Antiqua"/>
          <w:lang w:val="fr-BE"/>
        </w:rPr>
        <w:t>l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es mesures de protection (notamment le temps nécessaire pour </w:t>
      </w:r>
      <w:r w:rsidR="00CE2BF7">
        <w:rPr>
          <w:rStyle w:val="normaltextrun"/>
          <w:rFonts w:ascii="Book Antiqua" w:hAnsi="Book Antiqua"/>
          <w:lang w:val="fr-BE"/>
        </w:rPr>
        <w:t>enfiler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 et enlever les équipements de protection, le temps nécessaire entre deux patients, le temps nécessaire pour désinfecter le matériel et les locaux, etc.)</w:t>
      </w:r>
      <w:r w:rsidR="00EE6A08">
        <w:rPr>
          <w:rStyle w:val="normaltextrun"/>
          <w:rFonts w:ascii="Book Antiqua" w:hAnsi="Book Antiqua"/>
          <w:lang w:val="fr-BE"/>
        </w:rPr>
        <w:t>.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 </w:t>
      </w:r>
    </w:p>
    <w:p w14:paraId="75761F4F" w14:textId="77777777" w:rsidR="005E14B6" w:rsidRPr="00C730B4" w:rsidRDefault="005E14B6" w:rsidP="003849AC">
      <w:pPr>
        <w:rPr>
          <w:rStyle w:val="normaltextrun"/>
          <w:rFonts w:ascii="Book Antiqua" w:hAnsi="Book Antiqua"/>
          <w:lang w:val="fr-BE"/>
        </w:rPr>
      </w:pPr>
    </w:p>
    <w:p w14:paraId="4F9C06F2" w14:textId="1212037D" w:rsidR="003849AC" w:rsidRPr="00C730B4" w:rsidRDefault="003849AC" w:rsidP="003849AC">
      <w:pPr>
        <w:rPr>
          <w:rStyle w:val="normaltextrun"/>
          <w:rFonts w:ascii="Book Antiqua" w:hAnsi="Book Antiqua"/>
          <w:lang w:val="fr-BE"/>
        </w:rPr>
      </w:pPr>
      <w:r w:rsidRPr="00C730B4">
        <w:rPr>
          <w:rStyle w:val="normaltextrun"/>
          <w:rFonts w:ascii="Book Antiqua" w:hAnsi="Book Antiqua"/>
          <w:lang w:val="fr-BE"/>
        </w:rPr>
        <w:t>Pour la première période</w:t>
      </w:r>
      <w:r w:rsidR="00EE6A08">
        <w:rPr>
          <w:rStyle w:val="normaltextrun"/>
          <w:rFonts w:ascii="Book Antiqua" w:hAnsi="Book Antiqua"/>
          <w:lang w:val="fr-BE"/>
        </w:rPr>
        <w:t>,</w:t>
      </w:r>
      <w:r w:rsidRPr="00C730B4">
        <w:rPr>
          <w:rStyle w:val="normaltextrun"/>
          <w:rFonts w:ascii="Book Antiqua" w:hAnsi="Book Antiqua"/>
          <w:lang w:val="fr-BE"/>
        </w:rPr>
        <w:t xml:space="preserve"> de mai à août, </w:t>
      </w:r>
      <w:r w:rsidR="00EC1155">
        <w:rPr>
          <w:rStyle w:val="normaltextrun"/>
          <w:rFonts w:ascii="Book Antiqua" w:hAnsi="Book Antiqua"/>
          <w:lang w:val="fr-BE"/>
        </w:rPr>
        <w:t xml:space="preserve">le remboursement </w:t>
      </w:r>
      <w:r w:rsidRPr="00C730B4">
        <w:rPr>
          <w:rStyle w:val="normaltextrun"/>
          <w:rFonts w:ascii="Book Antiqua" w:hAnsi="Book Antiqua"/>
          <w:lang w:val="fr-BE"/>
        </w:rPr>
        <w:t xml:space="preserve">a déjà été versé. Le </w:t>
      </w:r>
      <w:r w:rsidR="0046501E">
        <w:rPr>
          <w:rStyle w:val="normaltextrun"/>
          <w:rFonts w:ascii="Book Antiqua" w:hAnsi="Book Antiqua"/>
          <w:lang w:val="fr-BE"/>
        </w:rPr>
        <w:t>vers</w:t>
      </w:r>
      <w:r w:rsidRPr="00C730B4">
        <w:rPr>
          <w:rStyle w:val="normaltextrun"/>
          <w:rFonts w:ascii="Book Antiqua" w:hAnsi="Book Antiqua"/>
          <w:lang w:val="fr-BE"/>
        </w:rPr>
        <w:t xml:space="preserve">ement </w:t>
      </w:r>
      <w:r w:rsidR="0046501E">
        <w:rPr>
          <w:rStyle w:val="normaltextrun"/>
          <w:rFonts w:ascii="Book Antiqua" w:hAnsi="Book Antiqua"/>
          <w:lang w:val="fr-BE"/>
        </w:rPr>
        <w:t>pour</w:t>
      </w:r>
      <w:r w:rsidRPr="00C730B4">
        <w:rPr>
          <w:rStyle w:val="normaltextrun"/>
          <w:rFonts w:ascii="Book Antiqua" w:hAnsi="Book Antiqua"/>
          <w:lang w:val="fr-BE"/>
        </w:rPr>
        <w:t xml:space="preserve"> la deuxième période était prévu, </w:t>
      </w:r>
      <w:r w:rsidR="00FC2B5C">
        <w:rPr>
          <w:rStyle w:val="normaltextrun"/>
          <w:rFonts w:ascii="Book Antiqua" w:hAnsi="Book Antiqua"/>
          <w:lang w:val="fr-BE"/>
        </w:rPr>
        <w:t xml:space="preserve">mais </w:t>
      </w:r>
      <w:r w:rsidR="000B7267" w:rsidRPr="00C730B4">
        <w:rPr>
          <w:rStyle w:val="normaltextrun"/>
          <w:rFonts w:ascii="Book Antiqua" w:hAnsi="Book Antiqua"/>
          <w:lang w:val="fr-BE"/>
        </w:rPr>
        <w:t xml:space="preserve">le processus d'approbation a </w:t>
      </w:r>
      <w:r w:rsidR="00FC2B5C">
        <w:rPr>
          <w:rStyle w:val="normaltextrun"/>
          <w:rFonts w:ascii="Book Antiqua" w:hAnsi="Book Antiqua"/>
          <w:lang w:val="fr-BE"/>
        </w:rPr>
        <w:t>pris du</w:t>
      </w:r>
      <w:r w:rsidR="000B7267" w:rsidRPr="00C730B4">
        <w:rPr>
          <w:rStyle w:val="normaltextrun"/>
          <w:rFonts w:ascii="Book Antiqua" w:hAnsi="Book Antiqua"/>
          <w:lang w:val="fr-BE"/>
        </w:rPr>
        <w:t xml:space="preserve"> retard en raison du contrôle administratif et budgétaire</w:t>
      </w:r>
      <w:r w:rsidR="005E14B6" w:rsidRPr="00C730B4">
        <w:rPr>
          <w:rStyle w:val="normaltextrun"/>
          <w:rFonts w:ascii="Book Antiqua" w:hAnsi="Book Antiqua"/>
          <w:lang w:val="fr-BE"/>
        </w:rPr>
        <w:t>.</w:t>
      </w:r>
      <w:r w:rsidRPr="00C730B4">
        <w:rPr>
          <w:rStyle w:val="normaltextrun"/>
          <w:rFonts w:ascii="Book Antiqua" w:hAnsi="Book Antiqua"/>
          <w:lang w:val="fr-BE"/>
        </w:rPr>
        <w:t xml:space="preserve"> </w:t>
      </w:r>
      <w:r w:rsidR="00D82AE8">
        <w:rPr>
          <w:rStyle w:val="normaltextrun"/>
          <w:rFonts w:ascii="Book Antiqua" w:hAnsi="Book Antiqua"/>
          <w:lang w:val="fr-BE"/>
        </w:rPr>
        <w:t>« </w:t>
      </w:r>
      <w:r w:rsidRPr="00C730B4">
        <w:rPr>
          <w:rStyle w:val="normaltextrun"/>
          <w:rFonts w:ascii="Book Antiqua" w:hAnsi="Book Antiqua"/>
          <w:lang w:val="fr-BE"/>
        </w:rPr>
        <w:t xml:space="preserve">Les équipements de protection sont essentiels pour que nos soignants puissent </w:t>
      </w:r>
      <w:r w:rsidR="00D82AE8">
        <w:rPr>
          <w:rStyle w:val="normaltextrun"/>
          <w:rFonts w:ascii="Book Antiqua" w:hAnsi="Book Antiqua"/>
          <w:lang w:val="fr-BE"/>
        </w:rPr>
        <w:t>faire</w:t>
      </w:r>
      <w:r w:rsidRPr="00C730B4">
        <w:rPr>
          <w:rStyle w:val="normaltextrun"/>
          <w:rFonts w:ascii="Book Antiqua" w:hAnsi="Book Antiqua"/>
          <w:lang w:val="fr-BE"/>
        </w:rPr>
        <w:t xml:space="preserve"> leur travail en sécurité. Je suis donc heureux que ce</w:t>
      </w:r>
      <w:r w:rsidR="00D746F9">
        <w:rPr>
          <w:rStyle w:val="normaltextrun"/>
          <w:rFonts w:ascii="Book Antiqua" w:hAnsi="Book Antiqua"/>
          <w:lang w:val="fr-BE"/>
        </w:rPr>
        <w:t>t</w:t>
      </w:r>
      <w:r w:rsidRPr="00C730B4">
        <w:rPr>
          <w:rStyle w:val="normaltextrun"/>
          <w:rFonts w:ascii="Book Antiqua" w:hAnsi="Book Antiqua"/>
          <w:lang w:val="fr-BE"/>
        </w:rPr>
        <w:t xml:space="preserve"> </w:t>
      </w:r>
      <w:r w:rsidR="00D746F9">
        <w:rPr>
          <w:rStyle w:val="normaltextrun"/>
          <w:rFonts w:ascii="Book Antiqua" w:hAnsi="Book Antiqua"/>
          <w:lang w:val="fr-BE"/>
        </w:rPr>
        <w:t>A</w:t>
      </w:r>
      <w:r w:rsidRPr="00C730B4">
        <w:rPr>
          <w:rStyle w:val="normaltextrun"/>
          <w:rFonts w:ascii="Book Antiqua" w:hAnsi="Book Antiqua"/>
          <w:lang w:val="fr-BE"/>
        </w:rPr>
        <w:t xml:space="preserve">R ait </w:t>
      </w:r>
      <w:r w:rsidR="0083215A">
        <w:rPr>
          <w:rStyle w:val="normaltextrun"/>
          <w:rFonts w:ascii="Book Antiqua" w:hAnsi="Book Antiqua"/>
          <w:lang w:val="fr-BE"/>
        </w:rPr>
        <w:t>enfin</w:t>
      </w:r>
      <w:r w:rsidRPr="00C730B4">
        <w:rPr>
          <w:rStyle w:val="normaltextrun"/>
          <w:rFonts w:ascii="Book Antiqua" w:hAnsi="Book Antiqua"/>
          <w:lang w:val="fr-BE"/>
        </w:rPr>
        <w:t xml:space="preserve"> été approuvé par le </w:t>
      </w:r>
      <w:r w:rsidR="0083215A">
        <w:rPr>
          <w:rStyle w:val="normaltextrun"/>
          <w:rFonts w:ascii="Book Antiqua" w:hAnsi="Book Antiqua"/>
          <w:lang w:val="fr-BE"/>
        </w:rPr>
        <w:t>c</w:t>
      </w:r>
      <w:r w:rsidRPr="00C730B4">
        <w:rPr>
          <w:rStyle w:val="normaltextrun"/>
          <w:rFonts w:ascii="Book Antiqua" w:hAnsi="Book Antiqua"/>
          <w:lang w:val="fr-BE"/>
        </w:rPr>
        <w:t>onseil des ministres</w:t>
      </w:r>
      <w:r w:rsidR="0083215A">
        <w:rPr>
          <w:rStyle w:val="normaltextrun"/>
          <w:rFonts w:ascii="Book Antiqua" w:hAnsi="Book Antiqua"/>
          <w:lang w:val="fr-BE"/>
        </w:rPr>
        <w:t> »</w:t>
      </w:r>
      <w:r w:rsidRPr="00C730B4">
        <w:rPr>
          <w:rStyle w:val="normaltextrun"/>
          <w:rFonts w:ascii="Book Antiqua" w:hAnsi="Book Antiqua"/>
          <w:lang w:val="fr-BE"/>
        </w:rPr>
        <w:t>,</w:t>
      </w:r>
      <w:r w:rsidR="00EC482E">
        <w:rPr>
          <w:rStyle w:val="normaltextrun"/>
          <w:rFonts w:ascii="Book Antiqua" w:hAnsi="Book Antiqua"/>
          <w:lang w:val="fr-BE"/>
        </w:rPr>
        <w:t xml:space="preserve"> commente</w:t>
      </w:r>
      <w:r w:rsidR="00C70ED5" w:rsidRPr="00C730B4">
        <w:rPr>
          <w:rStyle w:val="normaltextrun"/>
          <w:rFonts w:ascii="Book Antiqua" w:hAnsi="Book Antiqua"/>
          <w:lang w:val="fr-BE"/>
        </w:rPr>
        <w:t xml:space="preserve"> le </w:t>
      </w:r>
      <w:r w:rsidRPr="00C730B4">
        <w:rPr>
          <w:rStyle w:val="normaltextrun"/>
          <w:rFonts w:ascii="Book Antiqua" w:hAnsi="Book Antiqua"/>
          <w:lang w:val="fr-BE"/>
        </w:rPr>
        <w:t xml:space="preserve">ministre Vandenbroucke. </w:t>
      </w:r>
    </w:p>
    <w:p w14:paraId="2FC34576" w14:textId="77777777" w:rsidR="003849AC" w:rsidRPr="00C730B4" w:rsidRDefault="003849AC" w:rsidP="003849AC">
      <w:pPr>
        <w:ind w:left="567"/>
        <w:jc w:val="both"/>
        <w:rPr>
          <w:rFonts w:asciiTheme="majorHAnsi" w:eastAsia="Calibri" w:hAnsiTheme="majorHAnsi" w:cstheme="majorHAnsi"/>
          <w:bCs/>
          <w:iCs/>
          <w:lang w:val="fr-BE"/>
        </w:rPr>
      </w:pPr>
    </w:p>
    <w:p w14:paraId="714C87A5" w14:textId="795BAE67" w:rsidR="003849AC" w:rsidRPr="00C730B4" w:rsidRDefault="003849AC" w:rsidP="005E14B6">
      <w:pPr>
        <w:jc w:val="both"/>
        <w:rPr>
          <w:rStyle w:val="normaltextrun"/>
          <w:rFonts w:ascii="Book Antiqua" w:hAnsi="Book Antiqua"/>
          <w:lang w:val="fr-BE"/>
        </w:rPr>
      </w:pPr>
      <w:bookmarkStart w:id="0" w:name="_GoBack"/>
      <w:r w:rsidRPr="00C730B4">
        <w:rPr>
          <w:rStyle w:val="normaltextrun"/>
          <w:rFonts w:ascii="Book Antiqua" w:hAnsi="Book Antiqua"/>
          <w:lang w:val="fr-BE"/>
        </w:rPr>
        <w:t xml:space="preserve">Les </w:t>
      </w:r>
      <w:r w:rsidR="00E24F8A">
        <w:rPr>
          <w:rStyle w:val="normaltextrun"/>
          <w:rFonts w:ascii="Book Antiqua" w:hAnsi="Book Antiqua"/>
          <w:lang w:val="fr-BE"/>
        </w:rPr>
        <w:t>modalités de l</w:t>
      </w:r>
      <w:r w:rsidRPr="00C730B4">
        <w:rPr>
          <w:rStyle w:val="normaltextrun"/>
          <w:rFonts w:ascii="Book Antiqua" w:hAnsi="Book Antiqua"/>
          <w:lang w:val="fr-BE"/>
        </w:rPr>
        <w:t xml:space="preserve">'intervention de l'assurance maladie sont </w:t>
      </w:r>
      <w:r w:rsidR="00236E9D">
        <w:rPr>
          <w:rStyle w:val="normaltextrun"/>
          <w:rFonts w:ascii="Book Antiqua" w:hAnsi="Book Antiqua"/>
          <w:lang w:val="fr-BE"/>
        </w:rPr>
        <w:t xml:space="preserve">essentiellement </w:t>
      </w:r>
      <w:r w:rsidRPr="00C730B4">
        <w:rPr>
          <w:rStyle w:val="normaltextrun"/>
          <w:rFonts w:ascii="Book Antiqua" w:hAnsi="Book Antiqua"/>
          <w:lang w:val="fr-BE"/>
        </w:rPr>
        <w:t>les suivant</w:t>
      </w:r>
      <w:r w:rsidR="00236E9D">
        <w:rPr>
          <w:rStyle w:val="normaltextrun"/>
          <w:rFonts w:ascii="Book Antiqua" w:hAnsi="Book Antiqua"/>
          <w:lang w:val="fr-BE"/>
        </w:rPr>
        <w:t>e</w:t>
      </w:r>
      <w:r w:rsidRPr="00C730B4">
        <w:rPr>
          <w:rStyle w:val="normaltextrun"/>
          <w:rFonts w:ascii="Book Antiqua" w:hAnsi="Book Antiqua"/>
          <w:lang w:val="fr-BE"/>
        </w:rPr>
        <w:t>s</w:t>
      </w:r>
      <w:r w:rsidR="00CD2012">
        <w:rPr>
          <w:rStyle w:val="normaltextrun"/>
          <w:rFonts w:ascii="Book Antiqua" w:hAnsi="Book Antiqua"/>
          <w:lang w:val="fr-BE"/>
        </w:rPr>
        <w:t>.</w:t>
      </w:r>
    </w:p>
    <w:bookmarkEnd w:id="0"/>
    <w:p w14:paraId="3F352D6A" w14:textId="581C9253" w:rsidR="003849AC" w:rsidRDefault="002A6EA2" w:rsidP="00EC39F0">
      <w:pPr>
        <w:rPr>
          <w:rStyle w:val="normaltextrun"/>
          <w:rFonts w:ascii="Book Antiqua" w:hAnsi="Book Antiqua"/>
          <w:lang w:val="fr-BE"/>
        </w:rPr>
      </w:pPr>
      <w:r>
        <w:rPr>
          <w:rStyle w:val="normaltextrun"/>
          <w:rFonts w:ascii="Book Antiqua" w:hAnsi="Book Antiqua"/>
          <w:lang w:val="fr-BE"/>
        </w:rPr>
        <w:lastRenderedPageBreak/>
        <w:t>U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ne </w:t>
      </w:r>
      <w:r w:rsidR="00F84497">
        <w:rPr>
          <w:rStyle w:val="normaltextrun"/>
          <w:rFonts w:ascii="Book Antiqua" w:hAnsi="Book Antiqua"/>
          <w:lang w:val="fr-BE"/>
        </w:rPr>
        <w:t>intervention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 de 2,5 euros par contact</w:t>
      </w:r>
      <w:r w:rsidR="009D1FD3">
        <w:rPr>
          <w:rStyle w:val="normaltextrun"/>
          <w:rFonts w:ascii="Book Antiqua" w:hAnsi="Book Antiqua"/>
          <w:lang w:val="fr-BE"/>
        </w:rPr>
        <w:t>-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patient est </w:t>
      </w:r>
      <w:r w:rsidR="009D1FD3">
        <w:rPr>
          <w:rStyle w:val="normaltextrun"/>
          <w:rFonts w:ascii="Book Antiqua" w:hAnsi="Book Antiqua"/>
          <w:lang w:val="fr-BE"/>
        </w:rPr>
        <w:t>octroyée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, avec un </w:t>
      </w:r>
      <w:r w:rsidR="005E14B6" w:rsidRPr="00C730B4">
        <w:rPr>
          <w:rStyle w:val="normaltextrun"/>
          <w:rFonts w:ascii="Book Antiqua" w:hAnsi="Book Antiqua"/>
          <w:lang w:val="fr-BE"/>
        </w:rPr>
        <w:t xml:space="preserve">maximum de 200 contacts par mois. 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 Une allocation de 20 euros par contact</w:t>
      </w:r>
      <w:r w:rsidR="00263519">
        <w:rPr>
          <w:rStyle w:val="normaltextrun"/>
          <w:rFonts w:ascii="Book Antiqua" w:hAnsi="Book Antiqua"/>
          <w:lang w:val="fr-BE"/>
        </w:rPr>
        <w:t>-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patient (avec une limite de 200 contacts par mois) est </w:t>
      </w:r>
      <w:r w:rsidR="00265686">
        <w:rPr>
          <w:rStyle w:val="normaltextrun"/>
          <w:rFonts w:ascii="Book Antiqua" w:hAnsi="Book Antiqua"/>
          <w:lang w:val="fr-BE"/>
        </w:rPr>
        <w:t>octroyée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 pour les praticiens </w:t>
      </w:r>
      <w:r w:rsidR="00D47136">
        <w:rPr>
          <w:rStyle w:val="normaltextrun"/>
          <w:rFonts w:ascii="Book Antiqua" w:hAnsi="Book Antiqua"/>
          <w:lang w:val="fr-BE"/>
        </w:rPr>
        <w:t xml:space="preserve">de l’art 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dentaire, </w:t>
      </w:r>
      <w:r w:rsidR="00EC39F0" w:rsidRPr="00EC39F0">
        <w:rPr>
          <w:rStyle w:val="normaltextrun"/>
          <w:rFonts w:ascii="Book Antiqua" w:hAnsi="Book Antiqua"/>
          <w:lang w:val="fr-BE"/>
        </w:rPr>
        <w:t>les médecins</w:t>
      </w:r>
      <w:r w:rsidR="00EC39F0">
        <w:rPr>
          <w:rStyle w:val="normaltextrun"/>
          <w:rFonts w:ascii="Book Antiqua" w:hAnsi="Book Antiqua"/>
          <w:lang w:val="fr-BE"/>
        </w:rPr>
        <w:t xml:space="preserve"> </w:t>
      </w:r>
      <w:r w:rsidR="00EC39F0" w:rsidRPr="00EC39F0">
        <w:rPr>
          <w:rStyle w:val="normaltextrun"/>
          <w:rFonts w:ascii="Book Antiqua" w:hAnsi="Book Antiqua"/>
          <w:lang w:val="fr-BE"/>
        </w:rPr>
        <w:t>spécialistes en oto-rhino-laryngologie et les médecins spécialistes en stomatologie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. 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Cette différence </w:t>
      </w:r>
      <w:r w:rsidR="00BE45EA">
        <w:rPr>
          <w:rStyle w:val="normaltextrun"/>
          <w:rFonts w:ascii="Book Antiqua" w:hAnsi="Book Antiqua"/>
          <w:lang w:val="fr-BE"/>
        </w:rPr>
        <w:t>se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 justifie par le risque accru de contamination </w:t>
      </w:r>
      <w:r w:rsidR="000F6E8E">
        <w:rPr>
          <w:rStyle w:val="normaltextrun"/>
          <w:rFonts w:ascii="Book Antiqua" w:hAnsi="Book Antiqua"/>
          <w:lang w:val="fr-BE"/>
        </w:rPr>
        <w:t>par le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 </w:t>
      </w:r>
      <w:r w:rsidR="000F6E8E">
        <w:rPr>
          <w:rStyle w:val="normaltextrun"/>
          <w:rFonts w:ascii="Book Antiqua" w:hAnsi="Book Antiqua"/>
          <w:lang w:val="fr-BE"/>
        </w:rPr>
        <w:t>COVID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 en raison</w:t>
      </w:r>
      <w:r w:rsidR="000F6E8E">
        <w:rPr>
          <w:rStyle w:val="normaltextrun"/>
          <w:rFonts w:ascii="Book Antiqua" w:hAnsi="Book Antiqua"/>
          <w:lang w:val="fr-BE"/>
        </w:rPr>
        <w:t>, entre autres,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 de la proximité </w:t>
      </w:r>
      <w:r w:rsidR="000F6E8E">
        <w:rPr>
          <w:rStyle w:val="normaltextrun"/>
          <w:rFonts w:ascii="Book Antiqua" w:hAnsi="Book Antiqua"/>
          <w:lang w:val="fr-BE"/>
        </w:rPr>
        <w:t>avec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 </w:t>
      </w:r>
      <w:r w:rsidR="000F6E8E">
        <w:rPr>
          <w:rStyle w:val="normaltextrun"/>
          <w:rFonts w:ascii="Book Antiqua" w:hAnsi="Book Antiqua"/>
          <w:lang w:val="fr-BE"/>
        </w:rPr>
        <w:t xml:space="preserve">le </w:t>
      </w:r>
      <w:r w:rsidR="00BA61A0" w:rsidRPr="00C730B4">
        <w:rPr>
          <w:rStyle w:val="normaltextrun"/>
          <w:rFonts w:ascii="Book Antiqua" w:hAnsi="Book Antiqua"/>
          <w:lang w:val="fr-BE"/>
        </w:rPr>
        <w:t xml:space="preserve">visage du patient </w:t>
      </w:r>
      <w:r w:rsidR="003849AC" w:rsidRPr="00C730B4">
        <w:rPr>
          <w:rStyle w:val="normaltextrun"/>
          <w:rFonts w:ascii="Book Antiqua" w:hAnsi="Book Antiqua"/>
          <w:lang w:val="fr-BE"/>
        </w:rPr>
        <w:t>sans masque</w:t>
      </w:r>
      <w:r w:rsidR="0091464A">
        <w:rPr>
          <w:rStyle w:val="normaltextrun"/>
          <w:rFonts w:ascii="Book Antiqua" w:hAnsi="Book Antiqua"/>
          <w:lang w:val="fr-BE"/>
        </w:rPr>
        <w:t>.</w:t>
      </w:r>
      <w:r w:rsidR="00964931">
        <w:rPr>
          <w:rStyle w:val="normaltextrun"/>
          <w:rFonts w:ascii="Book Antiqua" w:hAnsi="Book Antiqua"/>
          <w:lang w:val="fr-BE"/>
        </w:rPr>
        <w:t xml:space="preserve"> </w:t>
      </w:r>
    </w:p>
    <w:p w14:paraId="5B2651AB" w14:textId="77777777" w:rsidR="00EC482E" w:rsidRPr="00C730B4" w:rsidRDefault="00EC482E" w:rsidP="00EC39F0">
      <w:pPr>
        <w:rPr>
          <w:rStyle w:val="normaltextrun"/>
          <w:rFonts w:ascii="Book Antiqua" w:hAnsi="Book Antiqua"/>
          <w:lang w:val="fr-BE"/>
        </w:rPr>
      </w:pPr>
    </w:p>
    <w:p w14:paraId="761C0323" w14:textId="197842E9" w:rsidR="003849AC" w:rsidRPr="00C730B4" w:rsidRDefault="003849AC" w:rsidP="00BA61A0">
      <w:pPr>
        <w:rPr>
          <w:rStyle w:val="normaltextrun"/>
          <w:rFonts w:ascii="Book Antiqua" w:hAnsi="Book Antiqua"/>
          <w:lang w:val="fr-BE"/>
        </w:rPr>
      </w:pPr>
      <w:r w:rsidRPr="00C730B4">
        <w:rPr>
          <w:rStyle w:val="normaltextrun"/>
          <w:rFonts w:ascii="Book Antiqua" w:hAnsi="Book Antiqua"/>
          <w:lang w:val="fr-BE"/>
        </w:rPr>
        <w:t xml:space="preserve">Pour certaines professions disposant d'un </w:t>
      </w:r>
      <w:r w:rsidR="006F67D6" w:rsidRPr="006F67D6">
        <w:rPr>
          <w:rStyle w:val="normaltextrun"/>
          <w:rFonts w:ascii="Book Antiqua" w:hAnsi="Book Antiqua"/>
          <w:lang w:val="fr-BE"/>
        </w:rPr>
        <w:t xml:space="preserve">espace ouvert au public </w:t>
      </w:r>
      <w:r w:rsidRPr="00C730B4">
        <w:rPr>
          <w:rStyle w:val="normaltextrun"/>
          <w:rFonts w:ascii="Book Antiqua" w:hAnsi="Book Antiqua"/>
          <w:lang w:val="fr-BE"/>
        </w:rPr>
        <w:t>(pharmacien, audi</w:t>
      </w:r>
      <w:r w:rsidR="002B59AB">
        <w:rPr>
          <w:rStyle w:val="normaltextrun"/>
          <w:rFonts w:ascii="Book Antiqua" w:hAnsi="Book Antiqua"/>
          <w:lang w:val="fr-BE"/>
        </w:rPr>
        <w:t>cien</w:t>
      </w:r>
      <w:r w:rsidRPr="00C730B4">
        <w:rPr>
          <w:rStyle w:val="normaltextrun"/>
          <w:rFonts w:ascii="Book Antiqua" w:hAnsi="Book Antiqua"/>
          <w:lang w:val="fr-BE"/>
        </w:rPr>
        <w:t xml:space="preserve">, opticien, </w:t>
      </w:r>
      <w:r w:rsidR="00203B96">
        <w:rPr>
          <w:rStyle w:val="normaltextrun"/>
          <w:rFonts w:ascii="Book Antiqua" w:hAnsi="Book Antiqua"/>
          <w:lang w:val="fr-BE"/>
        </w:rPr>
        <w:t>bandagiste</w:t>
      </w:r>
      <w:r w:rsidRPr="00C730B4">
        <w:rPr>
          <w:rStyle w:val="normaltextrun"/>
          <w:rFonts w:ascii="Book Antiqua" w:hAnsi="Book Antiqua"/>
          <w:lang w:val="fr-BE"/>
        </w:rPr>
        <w:t>, orthopédiste, maison médicale, centre de ré</w:t>
      </w:r>
      <w:r w:rsidR="00EA4FBE">
        <w:rPr>
          <w:rStyle w:val="normaltextrun"/>
          <w:rFonts w:ascii="Book Antiqua" w:hAnsi="Book Antiqua"/>
          <w:lang w:val="fr-BE"/>
        </w:rPr>
        <w:t>éduc</w:t>
      </w:r>
      <w:r w:rsidRPr="00C730B4">
        <w:rPr>
          <w:rStyle w:val="normaltextrun"/>
          <w:rFonts w:ascii="Book Antiqua" w:hAnsi="Book Antiqua"/>
          <w:lang w:val="fr-BE"/>
        </w:rPr>
        <w:t xml:space="preserve">ation), un montant forfaitaire de 500 € par mois est </w:t>
      </w:r>
      <w:r w:rsidR="00D41E58">
        <w:rPr>
          <w:rStyle w:val="normaltextrun"/>
          <w:rFonts w:ascii="Book Antiqua" w:hAnsi="Book Antiqua"/>
          <w:lang w:val="fr-BE"/>
        </w:rPr>
        <w:t>octroyé</w:t>
      </w:r>
      <w:r w:rsidRPr="00C730B4">
        <w:rPr>
          <w:rStyle w:val="normaltextrun"/>
          <w:rFonts w:ascii="Book Antiqua" w:hAnsi="Book Antiqua"/>
          <w:lang w:val="fr-BE"/>
        </w:rPr>
        <w:t>. L</w:t>
      </w:r>
      <w:r w:rsidR="008261CE" w:rsidRPr="008261CE">
        <w:rPr>
          <w:rStyle w:val="normaltextrun"/>
          <w:rFonts w:ascii="Book Antiqua" w:hAnsi="Book Antiqua"/>
          <w:lang w:val="fr-BE"/>
        </w:rPr>
        <w:t>es diététiciens, les ergothérapeutes, les orthoptistes et les podologues</w:t>
      </w:r>
      <w:r w:rsidRPr="00C730B4">
        <w:rPr>
          <w:rStyle w:val="normaltextrun"/>
          <w:rFonts w:ascii="Book Antiqua" w:hAnsi="Book Antiqua"/>
          <w:lang w:val="fr-BE"/>
        </w:rPr>
        <w:t xml:space="preserve"> </w:t>
      </w:r>
      <w:r w:rsidR="00CE3D3E">
        <w:rPr>
          <w:rStyle w:val="normaltextrun"/>
          <w:rFonts w:ascii="Book Antiqua" w:hAnsi="Book Antiqua"/>
          <w:lang w:val="fr-BE"/>
        </w:rPr>
        <w:t>bénéficient d’</w:t>
      </w:r>
      <w:r w:rsidRPr="00C730B4">
        <w:rPr>
          <w:rStyle w:val="normaltextrun"/>
          <w:rFonts w:ascii="Book Antiqua" w:hAnsi="Book Antiqua"/>
          <w:lang w:val="fr-BE"/>
        </w:rPr>
        <w:t>un</w:t>
      </w:r>
      <w:r w:rsidR="00CE3D3E">
        <w:rPr>
          <w:rStyle w:val="normaltextrun"/>
          <w:rFonts w:ascii="Book Antiqua" w:hAnsi="Book Antiqua"/>
          <w:lang w:val="fr-BE"/>
        </w:rPr>
        <w:t xml:space="preserve">e </w:t>
      </w:r>
      <w:r w:rsidRPr="00C730B4">
        <w:rPr>
          <w:rStyle w:val="normaltextrun"/>
          <w:rFonts w:ascii="Book Antiqua" w:hAnsi="Book Antiqua"/>
          <w:lang w:val="fr-BE"/>
        </w:rPr>
        <w:t>montant fixe de 100 euros par mois.</w:t>
      </w:r>
    </w:p>
    <w:p w14:paraId="2BB1486E" w14:textId="77777777" w:rsidR="003849AC" w:rsidRPr="00C730B4" w:rsidRDefault="003849AC" w:rsidP="003849AC">
      <w:pPr>
        <w:ind w:left="720"/>
        <w:rPr>
          <w:rStyle w:val="normaltextrun"/>
          <w:rFonts w:ascii="Book Antiqua" w:hAnsi="Book Antiqua"/>
          <w:lang w:val="fr-BE"/>
        </w:rPr>
      </w:pPr>
    </w:p>
    <w:p w14:paraId="4B348165" w14:textId="118FE1E2" w:rsidR="003849AC" w:rsidRPr="00C730B4" w:rsidRDefault="00BA61A0" w:rsidP="00BA61A0">
      <w:pPr>
        <w:autoSpaceDE w:val="0"/>
        <w:autoSpaceDN w:val="0"/>
        <w:adjustRightInd w:val="0"/>
        <w:rPr>
          <w:rStyle w:val="normaltextrun"/>
          <w:lang w:val="fr-BE"/>
        </w:rPr>
      </w:pPr>
      <w:bookmarkStart w:id="1" w:name="_Hlk71743164"/>
      <w:r w:rsidRPr="00C730B4">
        <w:rPr>
          <w:rStyle w:val="normaltextrun"/>
          <w:rFonts w:ascii="Book Antiqua" w:hAnsi="Book Antiqua"/>
          <w:lang w:val="fr-BE"/>
        </w:rPr>
        <w:t xml:space="preserve">Après avis du Conseil d'État, </w:t>
      </w:r>
      <w:r w:rsidR="00EC482E">
        <w:rPr>
          <w:rStyle w:val="normaltextrun"/>
          <w:rFonts w:ascii="Book Antiqua" w:hAnsi="Book Antiqua"/>
          <w:lang w:val="fr-BE"/>
        </w:rPr>
        <w:t>cet arrêté royal</w:t>
      </w:r>
      <w:r w:rsidRPr="00C730B4">
        <w:rPr>
          <w:rStyle w:val="normaltextrun"/>
          <w:rFonts w:ascii="Book Antiqua" w:hAnsi="Book Antiqua"/>
          <w:lang w:val="fr-BE"/>
        </w:rPr>
        <w:t xml:space="preserve"> sera </w:t>
      </w:r>
      <w:r w:rsidR="003849AC" w:rsidRPr="00C730B4">
        <w:rPr>
          <w:rStyle w:val="normaltextrun"/>
          <w:rFonts w:ascii="Book Antiqua" w:hAnsi="Book Antiqua"/>
          <w:lang w:val="fr-BE"/>
        </w:rPr>
        <w:t>soumis à la signature du chef de l'État</w:t>
      </w:r>
      <w:r w:rsidR="000148E9" w:rsidRPr="00C730B4">
        <w:rPr>
          <w:rStyle w:val="normaltextrun"/>
          <w:rFonts w:ascii="Book Antiqua" w:hAnsi="Book Antiqua"/>
          <w:lang w:val="fr-BE"/>
        </w:rPr>
        <w:t xml:space="preserve"> et l'</w:t>
      </w:r>
      <w:r w:rsidR="008E6721">
        <w:rPr>
          <w:rStyle w:val="normaltextrun"/>
          <w:rFonts w:ascii="Book Antiqua" w:hAnsi="Book Antiqua"/>
          <w:lang w:val="fr-BE"/>
        </w:rPr>
        <w:t>interven</w:t>
      </w:r>
      <w:r w:rsidR="000148E9" w:rsidRPr="00C730B4">
        <w:rPr>
          <w:rStyle w:val="normaltextrun"/>
          <w:rFonts w:ascii="Book Antiqua" w:hAnsi="Book Antiqua"/>
          <w:lang w:val="fr-BE"/>
        </w:rPr>
        <w:t>tion sera versée par l</w:t>
      </w:r>
      <w:r w:rsidR="00C244FE">
        <w:rPr>
          <w:rStyle w:val="normaltextrun"/>
          <w:rFonts w:ascii="Book Antiqua" w:hAnsi="Book Antiqua"/>
          <w:lang w:val="fr-BE"/>
        </w:rPr>
        <w:t>’INAMI</w:t>
      </w:r>
      <w:r w:rsidR="000148E9" w:rsidRPr="00C730B4">
        <w:rPr>
          <w:rStyle w:val="normaltextrun"/>
          <w:rFonts w:ascii="Book Antiqua" w:hAnsi="Book Antiqua"/>
          <w:lang w:val="fr-BE"/>
        </w:rPr>
        <w:t xml:space="preserve"> au plus tard en juin</w:t>
      </w:r>
      <w:r w:rsidR="003849AC" w:rsidRPr="00C730B4">
        <w:rPr>
          <w:rStyle w:val="normaltextrun"/>
          <w:rFonts w:ascii="Book Antiqua" w:hAnsi="Book Antiqua"/>
          <w:lang w:val="fr-BE"/>
        </w:rPr>
        <w:t xml:space="preserve">. </w:t>
      </w:r>
      <w:bookmarkEnd w:id="1"/>
    </w:p>
    <w:p w14:paraId="3854ECF0" w14:textId="77777777" w:rsidR="00AD4A3B" w:rsidRPr="00C730B4" w:rsidRDefault="00AD4A3B" w:rsidP="003849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 Antiqua" w:hAnsi="Book Antiqua"/>
          <w:lang w:val="fr-BE"/>
        </w:rPr>
      </w:pPr>
      <w:r w:rsidRPr="00C730B4">
        <w:rPr>
          <w:rStyle w:val="normaltextrun"/>
          <w:rFonts w:ascii="Book Antiqua" w:hAnsi="Book Antiqua"/>
          <w:lang w:val="fr-BE"/>
        </w:rPr>
        <w:t> </w:t>
      </w:r>
    </w:p>
    <w:p w14:paraId="2D128696" w14:textId="77777777" w:rsidR="00AD4A3B" w:rsidRPr="00C730B4" w:rsidRDefault="00AD4A3B" w:rsidP="00AD4A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 w:rsidRPr="00C730B4">
        <w:rPr>
          <w:rStyle w:val="eop"/>
          <w:rFonts w:ascii="Book Antiqua" w:hAnsi="Book Antiqua"/>
          <w:lang w:val="fr-BE"/>
        </w:rPr>
        <w:t> </w:t>
      </w:r>
    </w:p>
    <w:p w14:paraId="06812E89" w14:textId="6CACAE2A" w:rsidR="000C379F" w:rsidRPr="00C730B4" w:rsidRDefault="00EC482E" w:rsidP="00A87AE1">
      <w:pPr>
        <w:pStyle w:val="paragraph"/>
        <w:spacing w:before="0" w:beforeAutospacing="0" w:after="0" w:afterAutospacing="0"/>
        <w:jc w:val="both"/>
        <w:textAlignment w:val="baseline"/>
        <w:rPr>
          <w:lang w:val="fr-BE"/>
        </w:rPr>
      </w:pPr>
      <w:r>
        <w:rPr>
          <w:rStyle w:val="normaltextrun"/>
          <w:rFonts w:ascii="Book Antiqua" w:hAnsi="Book Antiqua"/>
          <w:b/>
          <w:bCs/>
          <w:lang w:val="fr-BE"/>
        </w:rPr>
        <w:t>Pour plus d’infos</w:t>
      </w:r>
      <w:r w:rsidR="00BC79B3">
        <w:rPr>
          <w:rStyle w:val="normaltextrun"/>
          <w:rFonts w:ascii="Book Antiqua" w:hAnsi="Book Antiqua"/>
          <w:b/>
          <w:bCs/>
          <w:lang w:val="fr-BE"/>
        </w:rPr>
        <w:t> </w:t>
      </w:r>
      <w:r w:rsidR="00AD4A3B" w:rsidRPr="00C730B4">
        <w:rPr>
          <w:rStyle w:val="normaltextrun"/>
          <w:rFonts w:ascii="Book Antiqua" w:hAnsi="Book Antiqua"/>
          <w:lang w:val="fr-BE"/>
        </w:rPr>
        <w:t xml:space="preserve">: France </w:t>
      </w:r>
      <w:r w:rsidR="00AD4A3B" w:rsidRPr="00C730B4">
        <w:rPr>
          <w:rStyle w:val="spellingerror"/>
          <w:rFonts w:ascii="Book Antiqua" w:hAnsi="Book Antiqua"/>
          <w:lang w:val="fr-BE"/>
        </w:rPr>
        <w:t xml:space="preserve">Dammel </w:t>
      </w:r>
      <w:r w:rsidR="00BC79B3">
        <w:rPr>
          <w:rStyle w:val="normaltextrun"/>
          <w:rFonts w:ascii="Book Antiqua" w:hAnsi="Book Antiqua"/>
          <w:lang w:val="fr-BE"/>
        </w:rPr>
        <w:t>-</w:t>
      </w:r>
      <w:r w:rsidR="00AD4A3B" w:rsidRPr="00C730B4">
        <w:rPr>
          <w:rStyle w:val="normaltextrun"/>
          <w:rFonts w:ascii="Book Antiqua" w:hAnsi="Book Antiqua"/>
          <w:lang w:val="fr-BE"/>
        </w:rPr>
        <w:t xml:space="preserve"> 0494/50.88.98 </w:t>
      </w:r>
    </w:p>
    <w:sectPr w:rsidR="000C379F" w:rsidRPr="00C7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09BD"/>
    <w:multiLevelType w:val="multilevel"/>
    <w:tmpl w:val="B01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95C5F"/>
    <w:multiLevelType w:val="multilevel"/>
    <w:tmpl w:val="C01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01087"/>
    <w:multiLevelType w:val="multilevel"/>
    <w:tmpl w:val="97A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14818"/>
    <w:multiLevelType w:val="multilevel"/>
    <w:tmpl w:val="F46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253B0"/>
    <w:multiLevelType w:val="hybridMultilevel"/>
    <w:tmpl w:val="B0788B34"/>
    <w:lvl w:ilvl="0" w:tplc="A3C6795E">
      <w:start w:val="2"/>
      <w:numFmt w:val="bullet"/>
      <w:lvlText w:val="-"/>
      <w:lvlJc w:val="left"/>
      <w:pPr>
        <w:ind w:left="1080" w:hanging="36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84128"/>
    <w:multiLevelType w:val="hybridMultilevel"/>
    <w:tmpl w:val="BDFAD8F0"/>
    <w:lvl w:ilvl="0" w:tplc="B6EAAE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B615A"/>
    <w:multiLevelType w:val="hybridMultilevel"/>
    <w:tmpl w:val="F918A226"/>
    <w:lvl w:ilvl="0" w:tplc="A3C6795E">
      <w:start w:val="2"/>
      <w:numFmt w:val="bullet"/>
      <w:lvlText w:val="-"/>
      <w:lvlJc w:val="left"/>
      <w:pPr>
        <w:ind w:left="1440" w:hanging="360"/>
      </w:pPr>
      <w:rPr>
        <w:rFonts w:ascii="Arial" w:eastAsia="MS P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74675"/>
    <w:multiLevelType w:val="multilevel"/>
    <w:tmpl w:val="5C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2003A5"/>
    <w:multiLevelType w:val="hybridMultilevel"/>
    <w:tmpl w:val="F4D66544"/>
    <w:lvl w:ilvl="0" w:tplc="6D2825BE">
      <w:start w:val="1"/>
      <w:numFmt w:val="decimal"/>
      <w:lvlText w:val="%1."/>
      <w:lvlJc w:val="left"/>
      <w:pPr>
        <w:ind w:left="42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7C621BE4"/>
    <w:multiLevelType w:val="multilevel"/>
    <w:tmpl w:val="648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7B2DB0"/>
    <w:multiLevelType w:val="multilevel"/>
    <w:tmpl w:val="DE6EB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3B"/>
    <w:rsid w:val="000148E9"/>
    <w:rsid w:val="00035A38"/>
    <w:rsid w:val="0005411B"/>
    <w:rsid w:val="00067A7F"/>
    <w:rsid w:val="000B7267"/>
    <w:rsid w:val="000F6C21"/>
    <w:rsid w:val="000F6E8E"/>
    <w:rsid w:val="001B5E85"/>
    <w:rsid w:val="00203B96"/>
    <w:rsid w:val="00236E9D"/>
    <w:rsid w:val="00263519"/>
    <w:rsid w:val="00265686"/>
    <w:rsid w:val="002A6EA2"/>
    <w:rsid w:val="002B1F1B"/>
    <w:rsid w:val="002B59AB"/>
    <w:rsid w:val="003077B4"/>
    <w:rsid w:val="00363F5E"/>
    <w:rsid w:val="003849AC"/>
    <w:rsid w:val="00385B0C"/>
    <w:rsid w:val="003D6CFE"/>
    <w:rsid w:val="0046501E"/>
    <w:rsid w:val="00476D56"/>
    <w:rsid w:val="00477E8A"/>
    <w:rsid w:val="0048773B"/>
    <w:rsid w:val="005E14B6"/>
    <w:rsid w:val="00613EBF"/>
    <w:rsid w:val="006A61ED"/>
    <w:rsid w:val="006F67D6"/>
    <w:rsid w:val="0073358D"/>
    <w:rsid w:val="008261CE"/>
    <w:rsid w:val="0083215A"/>
    <w:rsid w:val="0084367F"/>
    <w:rsid w:val="00891EB9"/>
    <w:rsid w:val="008E6721"/>
    <w:rsid w:val="00901D2F"/>
    <w:rsid w:val="0091464A"/>
    <w:rsid w:val="00964931"/>
    <w:rsid w:val="00991919"/>
    <w:rsid w:val="009D1FD3"/>
    <w:rsid w:val="009D3C52"/>
    <w:rsid w:val="00A014E0"/>
    <w:rsid w:val="00A56436"/>
    <w:rsid w:val="00A87AE1"/>
    <w:rsid w:val="00AD4A3B"/>
    <w:rsid w:val="00B34ACD"/>
    <w:rsid w:val="00B36ACE"/>
    <w:rsid w:val="00B566EE"/>
    <w:rsid w:val="00BA61A0"/>
    <w:rsid w:val="00BC43A8"/>
    <w:rsid w:val="00BC79B3"/>
    <w:rsid w:val="00BE137D"/>
    <w:rsid w:val="00BE45EA"/>
    <w:rsid w:val="00C244FE"/>
    <w:rsid w:val="00C70ED5"/>
    <w:rsid w:val="00C730B4"/>
    <w:rsid w:val="00CD2012"/>
    <w:rsid w:val="00CE2BF7"/>
    <w:rsid w:val="00CE3D3E"/>
    <w:rsid w:val="00CE5086"/>
    <w:rsid w:val="00D41E58"/>
    <w:rsid w:val="00D47136"/>
    <w:rsid w:val="00D746F9"/>
    <w:rsid w:val="00D82AE8"/>
    <w:rsid w:val="00D90649"/>
    <w:rsid w:val="00E24F8A"/>
    <w:rsid w:val="00E273A6"/>
    <w:rsid w:val="00E55EBF"/>
    <w:rsid w:val="00E75D42"/>
    <w:rsid w:val="00EA4FBE"/>
    <w:rsid w:val="00EC1155"/>
    <w:rsid w:val="00EC39F0"/>
    <w:rsid w:val="00EC482E"/>
    <w:rsid w:val="00ED0143"/>
    <w:rsid w:val="00EE6A08"/>
    <w:rsid w:val="00F0393D"/>
    <w:rsid w:val="00F3221B"/>
    <w:rsid w:val="00F516F2"/>
    <w:rsid w:val="00F713C0"/>
    <w:rsid w:val="00F84497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D8D5"/>
  <w15:chartTrackingRefBased/>
  <w15:docId w15:val="{27FB380D-B5FF-4DF4-939B-8E8682A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3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D4A3B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AD4A3B"/>
  </w:style>
  <w:style w:type="character" w:customStyle="1" w:styleId="eop">
    <w:name w:val="eop"/>
    <w:basedOn w:val="Policepardfaut"/>
    <w:rsid w:val="00AD4A3B"/>
  </w:style>
  <w:style w:type="character" w:customStyle="1" w:styleId="contextualspellingandgrammarerror">
    <w:name w:val="contextualspellingandgrammarerror"/>
    <w:basedOn w:val="Policepardfaut"/>
    <w:rsid w:val="00AD4A3B"/>
  </w:style>
  <w:style w:type="character" w:customStyle="1" w:styleId="spellingerror">
    <w:name w:val="spellingerror"/>
    <w:basedOn w:val="Policepardfaut"/>
    <w:rsid w:val="00AD4A3B"/>
  </w:style>
  <w:style w:type="character" w:customStyle="1" w:styleId="findhit">
    <w:name w:val="findhit"/>
    <w:basedOn w:val="Policepardfaut"/>
    <w:rsid w:val="00AD4A3B"/>
  </w:style>
  <w:style w:type="paragraph" w:styleId="Paragraphedeliste">
    <w:name w:val="List Paragraph"/>
    <w:basedOn w:val="Normal"/>
    <w:uiPriority w:val="34"/>
    <w:qFormat/>
    <w:rsid w:val="003849AC"/>
    <w:pPr>
      <w:spacing w:line="276" w:lineRule="auto"/>
      <w:ind w:left="720"/>
      <w:contextualSpacing/>
    </w:pPr>
    <w:rPr>
      <w:rFonts w:ascii="Arial" w:eastAsia="Arial" w:hAnsi="Arial" w:cs="Arial"/>
      <w:lang w:val="nl" w:eastAsia="nl-BE"/>
    </w:rPr>
  </w:style>
  <w:style w:type="character" w:styleId="Marquedecommentaire">
    <w:name w:val="annotation reference"/>
    <w:basedOn w:val="Policepardfaut"/>
    <w:uiPriority w:val="99"/>
    <w:semiHidden/>
    <w:unhideWhenUsed/>
    <w:rsid w:val="00476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D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D5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D56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D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A736E0461742AD5FAB570DA56FF5" ma:contentTypeVersion="5" ma:contentTypeDescription="Create a new document." ma:contentTypeScope="" ma:versionID="e9451378f8b542dafdfb5f3a797c49a7">
  <xsd:schema xmlns:xsd="http://www.w3.org/2001/XMLSchema" xmlns:xs="http://www.w3.org/2001/XMLSchema" xmlns:p="http://schemas.microsoft.com/office/2006/metadata/properties" xmlns:ns3="8ebe2bb5-a01b-4f2d-84b8-ac48872bb603" xmlns:ns4="730a44d1-67fb-48fe-9a5d-7461385a8a69" targetNamespace="http://schemas.microsoft.com/office/2006/metadata/properties" ma:root="true" ma:fieldsID="77f64ea5cced2df8ac66a381bf14ca54" ns3:_="" ns4:_="">
    <xsd:import namespace="8ebe2bb5-a01b-4f2d-84b8-ac48872bb603"/>
    <xsd:import namespace="730a44d1-67fb-48fe-9a5d-7461385a8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e2bb5-a01b-4f2d-84b8-ac48872bb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a44d1-67fb-48fe-9a5d-7461385a8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B1516-6875-47EA-A262-82419AEF1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BB094-CD59-4A21-81BC-BFA6D46BD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B186F-5BEE-4303-865E-AC23A6FA6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e2bb5-a01b-4f2d-84b8-ac48872bb603"/>
    <ds:schemaRef ds:uri="730a44d1-67fb-48fe-9a5d-7461385a8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Dammel France</dc:creator>
  <cp:keywords/>
  <dc:description/>
  <cp:lastModifiedBy>Audrey</cp:lastModifiedBy>
  <cp:revision>2</cp:revision>
  <dcterms:created xsi:type="dcterms:W3CDTF">2021-05-27T12:45:00Z</dcterms:created>
  <dcterms:modified xsi:type="dcterms:W3CDTF">2021-05-27T12:45:00Z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0x010100DE3EA736E0461742AD5FAB570DA56FF5</vt:lpwstr>
  </property>
</Properties>
</file>